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220" w:firstLineChars="5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</w:p>
    <w:p>
      <w:pPr>
        <w:spacing w:line="600" w:lineRule="exact"/>
        <w:ind w:firstLine="180" w:firstLineChars="5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省民委</w:t>
      </w:r>
      <w:bookmarkEnd w:id="0"/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拟推荐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批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  <w:lang w:eastAsia="zh-CN"/>
        </w:rPr>
        <w:t>海南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省</w:t>
      </w:r>
      <w:r>
        <w:rPr>
          <w:rFonts w:hint="eastAsia" w:ascii="方正小标宋简体" w:hAnsi="方正小标宋简体" w:eastAsia="方正小标宋简体" w:cs="方正小标宋简体"/>
          <w:bCs/>
          <w:spacing w:val="4"/>
          <w:kern w:val="0"/>
          <w:sz w:val="36"/>
          <w:szCs w:val="36"/>
        </w:rPr>
        <w:t>省级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36"/>
        </w:rPr>
        <w:t>非物质文化遗产代表性传承人名单</w:t>
      </w:r>
    </w:p>
    <w:tbl>
      <w:tblPr>
        <w:tblStyle w:val="3"/>
        <w:tblpPr w:leftFromText="180" w:rightFromText="180" w:vertAnchor="text" w:horzAnchor="page" w:tblpXSpec="center" w:tblpY="287"/>
        <w:tblOverlap w:val="never"/>
        <w:tblW w:w="14413" w:type="dxa"/>
        <w:tblInd w:w="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775"/>
        <w:gridCol w:w="704"/>
        <w:gridCol w:w="1135"/>
        <w:gridCol w:w="1363"/>
        <w:gridCol w:w="1319"/>
        <w:gridCol w:w="805"/>
        <w:gridCol w:w="748"/>
        <w:gridCol w:w="750"/>
        <w:gridCol w:w="802"/>
        <w:gridCol w:w="1251"/>
        <w:gridCol w:w="1749"/>
        <w:gridCol w:w="1600"/>
        <w:gridCol w:w="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1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5296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项目基本信息</w:t>
            </w:r>
          </w:p>
        </w:tc>
        <w:tc>
          <w:tcPr>
            <w:tcW w:w="770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代表性传承人基本信息</w:t>
            </w:r>
          </w:p>
        </w:tc>
        <w:tc>
          <w:tcPr>
            <w:tcW w:w="80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61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项目类别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项目编号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申报地区或单位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入选省级名录时间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（具体到年）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累计从事该非遗项目传承实践年限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认定为市级非遗代表性传承人时间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（具体到年月）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主要开展传承活动地区</w:t>
            </w:r>
          </w:p>
        </w:tc>
        <w:tc>
          <w:tcPr>
            <w:tcW w:w="80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7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VIII</w:t>
            </w:r>
          </w:p>
        </w:tc>
        <w:tc>
          <w:tcPr>
            <w:tcW w:w="11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黎族沉香灵芝膏制作技艺</w:t>
            </w:r>
          </w:p>
        </w:tc>
        <w:tc>
          <w:tcPr>
            <w:tcW w:w="13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海南黎医黎药百草堂中医馆有限公司</w:t>
            </w:r>
          </w:p>
        </w:tc>
        <w:tc>
          <w:tcPr>
            <w:tcW w:w="13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邢露娜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女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黎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1977年6月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36年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该项目直接申报省级项目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left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琼中黎族苗族自治县、海府地区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9" w:hRule="atLeast"/>
        </w:trPr>
        <w:tc>
          <w:tcPr>
            <w:tcW w:w="61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77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传统技艺</w:t>
            </w:r>
          </w:p>
        </w:tc>
        <w:tc>
          <w:tcPr>
            <w:tcW w:w="70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VIII</w:t>
            </w:r>
          </w:p>
        </w:tc>
        <w:tc>
          <w:tcPr>
            <w:tcW w:w="113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黎族沉香灵芝膏制作技艺</w:t>
            </w:r>
          </w:p>
        </w:tc>
        <w:tc>
          <w:tcPr>
            <w:tcW w:w="1363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海南黎医黎药百草堂中医馆有限公司</w:t>
            </w:r>
          </w:p>
        </w:tc>
        <w:tc>
          <w:tcPr>
            <w:tcW w:w="131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2023年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秦汉平</w:t>
            </w:r>
          </w:p>
        </w:tc>
        <w:tc>
          <w:tcPr>
            <w:tcW w:w="7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汉</w:t>
            </w:r>
          </w:p>
        </w:tc>
        <w:tc>
          <w:tcPr>
            <w:tcW w:w="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1966年3月</w:t>
            </w:r>
          </w:p>
        </w:tc>
        <w:tc>
          <w:tcPr>
            <w:tcW w:w="12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22年</w:t>
            </w:r>
          </w:p>
        </w:tc>
        <w:tc>
          <w:tcPr>
            <w:tcW w:w="17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该项目直接申报省级项目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海府地区、</w:t>
            </w:r>
            <w:r>
              <w:rPr>
                <w:rFonts w:hint="eastAsia" w:eastAsia="仿宋_GB2312"/>
                <w:color w:val="000000"/>
                <w:sz w:val="24"/>
                <w:szCs w:val="24"/>
                <w:lang w:val="en-US" w:eastAsia="zh-CN"/>
              </w:rPr>
              <w:t>琼中黎族苗族自治县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30" w:firstLineChars="300"/>
        <w:textAlignment w:val="auto"/>
      </w:pPr>
    </w:p>
    <w:sectPr>
      <w:pgSz w:w="16838" w:h="11906" w:orient="landscape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1OWQ4YTA4NDU0NTE2YzY0MmRmODJiZTBjYTY5ZDMifQ=="/>
  </w:docVars>
  <w:rsids>
    <w:rsidRoot w:val="3F585692"/>
    <w:rsid w:val="3143764D"/>
    <w:rsid w:val="316E4A68"/>
    <w:rsid w:val="3ADB4E73"/>
    <w:rsid w:val="3EF24415"/>
    <w:rsid w:val="3F585692"/>
    <w:rsid w:val="3FFF230E"/>
    <w:rsid w:val="47F85C74"/>
    <w:rsid w:val="4A7E6072"/>
    <w:rsid w:val="76F7B07B"/>
    <w:rsid w:val="7A505EC1"/>
    <w:rsid w:val="7A7FEE9A"/>
    <w:rsid w:val="7B7DDB8E"/>
    <w:rsid w:val="7DF96671"/>
    <w:rsid w:val="9FBCF943"/>
    <w:rsid w:val="ABE3DB99"/>
    <w:rsid w:val="BA7B23C6"/>
    <w:rsid w:val="BCAD995D"/>
    <w:rsid w:val="BDFBA924"/>
    <w:rsid w:val="CFBFC37B"/>
    <w:rsid w:val="E7B75F9A"/>
    <w:rsid w:val="EEBBAE36"/>
    <w:rsid w:val="F6D57578"/>
    <w:rsid w:val="F7F76FBE"/>
    <w:rsid w:val="FCF7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9"/>
    <w:pPr>
      <w:snapToGrid w:val="0"/>
      <w:outlineLvl w:val="2"/>
    </w:pPr>
    <w:rPr>
      <w:rFonts w:ascii="微软雅黑" w:hAnsi="微软雅黑" w:eastAsia="仿宋"/>
      <w:bCs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394</Words>
  <Characters>422</Characters>
  <Lines>0</Lines>
  <Paragraphs>0</Paragraphs>
  <TotalTime>9</TotalTime>
  <ScaleCrop>false</ScaleCrop>
  <LinksUpToDate>false</LinksUpToDate>
  <CharactersWithSpaces>422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2022-11-20T08:17:00Z</dcterms:created>
  <dc:creator>等一个晴天</dc:creator>
  <cp:lastModifiedBy>uos</cp:lastModifiedBy>
  <cp:lastPrinted>2023-03-10T02:21:00Z</cp:lastPrinted>
  <dcterms:modified xsi:type="dcterms:W3CDTF">2025-04-30T15:54:58Z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0BD98198BB2343BEAB777CE41438C430</vt:lpwstr>
  </property>
  <property fmtid="{D5CDD505-2E9C-101B-9397-08002B2CF9AE}" pid="4" name="KSOTemplateDocerSaveRecord">
    <vt:lpwstr>eyJoZGlkIjoiODU1NTk4MjBiMmMxNDQ2NTMwYTJmMDg3MWZmM2Q2OWIiLCJ1c2VySWQiOiI0NTMyOTM1MzgifQ==</vt:lpwstr>
  </property>
</Properties>
</file>